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C5515" w:rsidTr="000F1A33">
        <w:tc>
          <w:tcPr>
            <w:tcW w:w="5070" w:type="dxa"/>
          </w:tcPr>
          <w:p w:rsidR="000C5515" w:rsidRDefault="000C5515"/>
        </w:tc>
        <w:tc>
          <w:tcPr>
            <w:tcW w:w="4394" w:type="dxa"/>
          </w:tcPr>
          <w:p w:rsidR="002878A1" w:rsidRDefault="002878A1" w:rsidP="002878A1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A62198">
              <w:rPr>
                <w:bCs/>
                <w:color w:val="000000"/>
                <w:szCs w:val="28"/>
              </w:rPr>
              <w:t xml:space="preserve"> № 2</w:t>
            </w:r>
          </w:p>
          <w:p w:rsidR="002878A1" w:rsidRPr="000F70F6" w:rsidRDefault="002878A1" w:rsidP="002878A1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УТВЕРЖДЕНО</w:t>
            </w:r>
          </w:p>
          <w:p w:rsidR="002878A1" w:rsidRDefault="002F0ED0" w:rsidP="002878A1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</w:t>
            </w:r>
            <w:r w:rsidR="002878A1">
              <w:rPr>
                <w:bCs/>
                <w:color w:val="000000"/>
                <w:szCs w:val="28"/>
              </w:rPr>
              <w:t xml:space="preserve"> Администрации Железнодорожного</w:t>
            </w:r>
          </w:p>
          <w:p w:rsidR="002878A1" w:rsidRDefault="002878A1" w:rsidP="002878A1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2878A1" w:rsidRDefault="002878A1" w:rsidP="002878A1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2878A1" w:rsidRPr="00FA71F7" w:rsidRDefault="002878A1" w:rsidP="002878A1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</w:t>
            </w:r>
            <w:r w:rsidR="00044558">
              <w:rPr>
                <w:sz w:val="28"/>
                <w:szCs w:val="28"/>
              </w:rPr>
              <w:t>17.03.2021</w:t>
            </w:r>
            <w:r>
              <w:rPr>
                <w:sz w:val="28"/>
                <w:szCs w:val="28"/>
              </w:rPr>
              <w:t>___№_</w:t>
            </w:r>
            <w:r w:rsidR="0004455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_____</w:t>
            </w:r>
          </w:p>
          <w:p w:rsidR="007F216C" w:rsidRDefault="007F216C" w:rsidP="000C5515">
            <w:pPr>
              <w:jc w:val="center"/>
            </w:pPr>
          </w:p>
        </w:tc>
      </w:tr>
    </w:tbl>
    <w:p w:rsidR="00CA3C13" w:rsidRDefault="00CA3C13" w:rsidP="00E5183D">
      <w:pPr>
        <w:jc w:val="center"/>
        <w:rPr>
          <w:szCs w:val="28"/>
        </w:rPr>
      </w:pPr>
    </w:p>
    <w:p w:rsidR="00CA3C13" w:rsidRDefault="00CA3C13" w:rsidP="00E5183D">
      <w:pPr>
        <w:jc w:val="center"/>
        <w:rPr>
          <w:szCs w:val="28"/>
        </w:rPr>
      </w:pPr>
    </w:p>
    <w:p w:rsidR="00E5183D" w:rsidRPr="00C84B7D" w:rsidRDefault="00E5183D" w:rsidP="006412A3">
      <w:pPr>
        <w:jc w:val="center"/>
        <w:rPr>
          <w:szCs w:val="28"/>
        </w:rPr>
      </w:pPr>
      <w:r w:rsidRPr="00C84B7D">
        <w:rPr>
          <w:szCs w:val="28"/>
        </w:rPr>
        <w:t>П О Л О Ж Е Н И Е</w:t>
      </w:r>
    </w:p>
    <w:p w:rsidR="00A422AB" w:rsidRDefault="00E5183D" w:rsidP="006412A3">
      <w:pPr>
        <w:jc w:val="center"/>
        <w:rPr>
          <w:szCs w:val="28"/>
        </w:rPr>
      </w:pPr>
      <w:r>
        <w:rPr>
          <w:szCs w:val="28"/>
        </w:rPr>
        <w:t xml:space="preserve">о Благодарственном письме Главы </w:t>
      </w:r>
      <w:r w:rsidRPr="00C84B7D">
        <w:rPr>
          <w:szCs w:val="28"/>
        </w:rPr>
        <w:t>Железнодорожного</w:t>
      </w:r>
      <w:r>
        <w:rPr>
          <w:szCs w:val="28"/>
        </w:rPr>
        <w:t xml:space="preserve"> </w:t>
      </w:r>
    </w:p>
    <w:p w:rsidR="00E5183D" w:rsidRDefault="00E5183D" w:rsidP="006412A3">
      <w:pPr>
        <w:jc w:val="center"/>
        <w:rPr>
          <w:szCs w:val="28"/>
        </w:rPr>
      </w:pPr>
      <w:r>
        <w:rPr>
          <w:szCs w:val="28"/>
        </w:rPr>
        <w:t>внутригородского</w:t>
      </w:r>
      <w:r w:rsidRPr="00C84B7D">
        <w:rPr>
          <w:szCs w:val="28"/>
        </w:rPr>
        <w:t xml:space="preserve"> района городского округа Самара</w:t>
      </w:r>
    </w:p>
    <w:p w:rsidR="00CA3C13" w:rsidRDefault="00CA3C13" w:rsidP="00575F54">
      <w:pPr>
        <w:rPr>
          <w:rFonts w:ascii="Arial" w:hAnsi="Arial" w:cs="Arial"/>
          <w:u w:val="single"/>
        </w:rPr>
      </w:pPr>
    </w:p>
    <w:p w:rsidR="00E5183D" w:rsidRPr="002653AC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AC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поощрения Благодарственным письмом Главы</w:t>
      </w:r>
      <w:r>
        <w:rPr>
          <w:rFonts w:ascii="Times New Roman" w:hAnsi="Times New Roman" w:cs="Times New Roman"/>
          <w:sz w:val="28"/>
          <w:szCs w:val="28"/>
        </w:rPr>
        <w:t xml:space="preserve"> Железнодо</w:t>
      </w:r>
      <w:r w:rsidR="00703735">
        <w:rPr>
          <w:rFonts w:ascii="Times New Roman" w:hAnsi="Times New Roman" w:cs="Times New Roman"/>
          <w:sz w:val="28"/>
          <w:szCs w:val="28"/>
        </w:rPr>
        <w:t>рожного внутригородского района</w:t>
      </w:r>
      <w:r w:rsidRPr="002653AC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- Благодарственное письмо).</w:t>
      </w:r>
    </w:p>
    <w:p w:rsidR="00E5183D" w:rsidRPr="00C4189C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Благодарственное письмо является формой поощрения </w:t>
      </w:r>
      <w:r w:rsidR="00BD31E7" w:rsidRPr="00C4189C">
        <w:rPr>
          <w:rFonts w:ascii="Times New Roman" w:hAnsi="Times New Roman"/>
          <w:sz w:val="28"/>
          <w:szCs w:val="28"/>
        </w:rPr>
        <w:t>граждан</w:t>
      </w:r>
      <w:r w:rsidR="005A1B1C" w:rsidRPr="00C4189C">
        <w:rPr>
          <w:rFonts w:ascii="Times New Roman" w:hAnsi="Times New Roman"/>
          <w:sz w:val="28"/>
          <w:szCs w:val="28"/>
        </w:rPr>
        <w:t>,</w:t>
      </w:r>
      <w:r w:rsidR="00BD31E7" w:rsidRPr="00C4189C">
        <w:rPr>
          <w:rFonts w:ascii="Times New Roman" w:hAnsi="Times New Roman"/>
          <w:sz w:val="28"/>
          <w:szCs w:val="28"/>
        </w:rPr>
        <w:t xml:space="preserve"> </w:t>
      </w:r>
      <w:r w:rsidR="005A1B1C" w:rsidRPr="00C4189C">
        <w:rPr>
          <w:rFonts w:ascii="Times New Roman" w:hAnsi="Times New Roman"/>
          <w:sz w:val="28"/>
          <w:szCs w:val="28"/>
        </w:rPr>
        <w:t xml:space="preserve">коллективов организаций, предприятий, учреждений всех организационно-правовых форм собственности, иностранных граждан </w:t>
      </w:r>
      <w:r w:rsidR="00BD31E7" w:rsidRPr="00C4189C">
        <w:rPr>
          <w:rFonts w:ascii="Times New Roman" w:hAnsi="Times New Roman"/>
          <w:sz w:val="28"/>
          <w:szCs w:val="28"/>
        </w:rPr>
        <w:t xml:space="preserve">за многолетнюю плодотворную деятельность, добросовестный труд, содействие в раскрытии правонарушений коррупционной направленности, а также за достижения, направленные на </w:t>
      </w:r>
      <w:r w:rsidR="00815D0A" w:rsidRPr="00C4189C">
        <w:rPr>
          <w:rFonts w:ascii="Times New Roman" w:hAnsi="Times New Roman"/>
          <w:sz w:val="28"/>
          <w:szCs w:val="28"/>
        </w:rPr>
        <w:t xml:space="preserve">реализацию социально-значимых программ и мероприятий на </w:t>
      </w:r>
      <w:r w:rsidR="00BD31E7" w:rsidRPr="00C4189C">
        <w:rPr>
          <w:rFonts w:ascii="Times New Roman" w:hAnsi="Times New Roman"/>
          <w:sz w:val="28"/>
          <w:szCs w:val="28"/>
        </w:rPr>
        <w:t xml:space="preserve">благо </w:t>
      </w:r>
      <w:r w:rsidR="00815D0A" w:rsidRPr="00C4189C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815D0A" w:rsidRPr="00C4189C">
        <w:rPr>
          <w:rFonts w:ascii="Times New Roman" w:hAnsi="Times New Roman"/>
          <w:sz w:val="28"/>
          <w:szCs w:val="28"/>
        </w:rPr>
        <w:t xml:space="preserve"> </w:t>
      </w:r>
      <w:r w:rsidR="00BD31E7" w:rsidRPr="00C4189C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Pr="00C4189C">
        <w:rPr>
          <w:rFonts w:ascii="Times New Roman" w:hAnsi="Times New Roman" w:cs="Times New Roman"/>
          <w:sz w:val="28"/>
          <w:szCs w:val="28"/>
        </w:rPr>
        <w:t>.</w:t>
      </w:r>
    </w:p>
    <w:p w:rsidR="00E5183D" w:rsidRPr="00C4189C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>Вручение Благодарственного письма может быть приурочено к следующим юбилейным и праздничным событиям:</w:t>
      </w:r>
    </w:p>
    <w:p w:rsidR="00E5183D" w:rsidRPr="00C4189C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>а) общероссийские праздники и юбилейные даты;</w:t>
      </w:r>
    </w:p>
    <w:p w:rsidR="00E5183D" w:rsidRPr="00C4189C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>б) профессиональные праздники;</w:t>
      </w:r>
    </w:p>
    <w:p w:rsidR="00E5183D" w:rsidRPr="00C4189C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>в) юбилейные даты, связанные с созданием отдельных организаций;</w:t>
      </w:r>
    </w:p>
    <w:p w:rsidR="00E5183D" w:rsidRPr="00C4189C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г) выход на пенсию или юбилейные даты граждан, имеющих заслуги </w:t>
      </w:r>
      <w:r w:rsidR="00703735" w:rsidRPr="00C4189C">
        <w:rPr>
          <w:rFonts w:ascii="Times New Roman" w:hAnsi="Times New Roman" w:cs="Times New Roman"/>
          <w:sz w:val="28"/>
          <w:szCs w:val="28"/>
        </w:rPr>
        <w:t>перед</w:t>
      </w:r>
      <w:r w:rsidRPr="00C4189C">
        <w:rPr>
          <w:rFonts w:ascii="Times New Roman" w:hAnsi="Times New Roman" w:cs="Times New Roman"/>
          <w:sz w:val="28"/>
          <w:szCs w:val="28"/>
        </w:rPr>
        <w:t xml:space="preserve"> Железнодорожным внутригородским районом</w:t>
      </w:r>
      <w:r w:rsidR="00703735" w:rsidRPr="00C4189C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9F1E1C" w:rsidRPr="00C4189C">
        <w:rPr>
          <w:rFonts w:ascii="Times New Roman" w:hAnsi="Times New Roman" w:cs="Times New Roman"/>
          <w:sz w:val="28"/>
          <w:szCs w:val="28"/>
        </w:rPr>
        <w:t>.</w:t>
      </w:r>
    </w:p>
    <w:p w:rsidR="00E5183D" w:rsidRPr="002653AC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>Граждане, поощренные Благодарственным</w:t>
      </w:r>
      <w:r w:rsidRPr="002653AC">
        <w:rPr>
          <w:rFonts w:ascii="Times New Roman" w:hAnsi="Times New Roman" w:cs="Times New Roman"/>
          <w:sz w:val="28"/>
          <w:szCs w:val="28"/>
        </w:rPr>
        <w:t xml:space="preserve"> письмом, могут представляться к повторному поощрению не ранее чем через </w:t>
      </w:r>
      <w:r w:rsidR="001C6547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653AC">
        <w:rPr>
          <w:rFonts w:ascii="Times New Roman" w:hAnsi="Times New Roman" w:cs="Times New Roman"/>
          <w:sz w:val="28"/>
          <w:szCs w:val="28"/>
        </w:rPr>
        <w:t>год после предыдущего за новые</w:t>
      </w:r>
      <w:r w:rsidR="00B11230">
        <w:rPr>
          <w:rFonts w:ascii="Times New Roman" w:hAnsi="Times New Roman" w:cs="Times New Roman"/>
          <w:sz w:val="28"/>
          <w:szCs w:val="28"/>
        </w:rPr>
        <w:t xml:space="preserve"> </w:t>
      </w:r>
      <w:r w:rsidRPr="002653AC">
        <w:rPr>
          <w:rFonts w:ascii="Times New Roman" w:hAnsi="Times New Roman" w:cs="Times New Roman"/>
          <w:sz w:val="28"/>
          <w:szCs w:val="28"/>
        </w:rPr>
        <w:t xml:space="preserve">заслуги и достижения, за исключением поощрения за совершение </w:t>
      </w:r>
      <w:r w:rsidR="00B11230" w:rsidRPr="002653AC">
        <w:rPr>
          <w:rFonts w:ascii="Times New Roman" w:hAnsi="Times New Roman" w:cs="Times New Roman"/>
          <w:sz w:val="28"/>
          <w:szCs w:val="28"/>
        </w:rPr>
        <w:t>подвига,</w:t>
      </w:r>
      <w:r w:rsidR="00B11230">
        <w:rPr>
          <w:rFonts w:ascii="Times New Roman" w:hAnsi="Times New Roman" w:cs="Times New Roman"/>
          <w:sz w:val="28"/>
          <w:szCs w:val="28"/>
        </w:rPr>
        <w:t xml:space="preserve"> проявленные</w:t>
      </w:r>
      <w:r w:rsidRPr="002653AC">
        <w:rPr>
          <w:rFonts w:ascii="Times New Roman" w:hAnsi="Times New Roman" w:cs="Times New Roman"/>
          <w:sz w:val="28"/>
          <w:szCs w:val="28"/>
        </w:rPr>
        <w:t xml:space="preserve"> мужество, смелость и отвагу.</w:t>
      </w:r>
    </w:p>
    <w:p w:rsidR="00E5183D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AC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Главы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</w:t>
      </w:r>
      <w:r w:rsidR="00B11230">
        <w:rPr>
          <w:rFonts w:ascii="Times New Roman" w:hAnsi="Times New Roman" w:cs="Times New Roman"/>
          <w:sz w:val="28"/>
          <w:szCs w:val="28"/>
        </w:rPr>
        <w:t>района городского</w:t>
      </w:r>
      <w:r w:rsidRPr="002653AC">
        <w:rPr>
          <w:rFonts w:ascii="Times New Roman" w:hAnsi="Times New Roman" w:cs="Times New Roman"/>
          <w:sz w:val="28"/>
          <w:szCs w:val="28"/>
        </w:rPr>
        <w:t xml:space="preserve"> округа Самара повторное поощрение Благодарственным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53AC">
        <w:rPr>
          <w:rFonts w:ascii="Times New Roman" w:hAnsi="Times New Roman" w:cs="Times New Roman"/>
          <w:sz w:val="28"/>
          <w:szCs w:val="28"/>
        </w:rPr>
        <w:t>письмом может быть произведено до истечения указанного срока.</w:t>
      </w:r>
    </w:p>
    <w:p w:rsidR="00E5183D" w:rsidRPr="004B3E59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59">
        <w:rPr>
          <w:rFonts w:ascii="Times New Roman" w:hAnsi="Times New Roman" w:cs="Times New Roman"/>
          <w:sz w:val="28"/>
          <w:szCs w:val="28"/>
        </w:rPr>
        <w:t>Комиссия по награждению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              внутригородского района</w:t>
      </w:r>
      <w:r w:rsidRPr="004B3E59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- Комиссия) при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E59">
        <w:rPr>
          <w:rFonts w:ascii="Times New Roman" w:hAnsi="Times New Roman" w:cs="Times New Roman"/>
          <w:sz w:val="28"/>
          <w:szCs w:val="28"/>
        </w:rPr>
        <w:t>рассмотрении ходатайства о награждении может принять следующие решения:</w:t>
      </w:r>
    </w:p>
    <w:p w:rsidR="00E5183D" w:rsidRPr="00861CCA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CA">
        <w:rPr>
          <w:rFonts w:ascii="Times New Roman" w:hAnsi="Times New Roman" w:cs="Times New Roman"/>
          <w:sz w:val="28"/>
          <w:szCs w:val="28"/>
        </w:rPr>
        <w:t>а) о поддержке ходатайства;</w:t>
      </w:r>
    </w:p>
    <w:p w:rsidR="00E5183D" w:rsidRPr="00861CCA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CA">
        <w:rPr>
          <w:rFonts w:ascii="Times New Roman" w:hAnsi="Times New Roman" w:cs="Times New Roman"/>
          <w:sz w:val="28"/>
          <w:szCs w:val="28"/>
        </w:rPr>
        <w:t>б) о нецелесообразности поощрения.</w:t>
      </w:r>
    </w:p>
    <w:p w:rsidR="00E5183D" w:rsidRPr="00C4189C" w:rsidRDefault="009F1E1C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3D" w:rsidRPr="00C4189C">
        <w:rPr>
          <w:rFonts w:ascii="Times New Roman" w:hAnsi="Times New Roman" w:cs="Times New Roman"/>
          <w:sz w:val="28"/>
          <w:szCs w:val="28"/>
        </w:rPr>
        <w:t>С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ходатайством о поощрении </w:t>
      </w:r>
      <w:r w:rsidR="00102181" w:rsidRPr="00C4189C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E5183D" w:rsidRPr="00C4189C">
        <w:rPr>
          <w:rFonts w:ascii="Times New Roman" w:hAnsi="Times New Roman" w:cs="Times New Roman"/>
          <w:sz w:val="28"/>
          <w:szCs w:val="28"/>
        </w:rPr>
        <w:t>могут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656A82" w:rsidRPr="00C4189C">
        <w:rPr>
          <w:rFonts w:ascii="Times New Roman" w:hAnsi="Times New Roman" w:cs="Times New Roman"/>
          <w:sz w:val="28"/>
          <w:szCs w:val="28"/>
        </w:rPr>
        <w:t>обращаться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E5183D" w:rsidRPr="00C4189C">
        <w:rPr>
          <w:rFonts w:ascii="Times New Roman" w:hAnsi="Times New Roman" w:cs="Times New Roman"/>
          <w:sz w:val="28"/>
          <w:szCs w:val="28"/>
        </w:rPr>
        <w:t>заместители Главы</w:t>
      </w:r>
      <w:r w:rsidRPr="00C4189C">
        <w:rPr>
          <w:rFonts w:ascii="Times New Roman" w:hAnsi="Times New Roman" w:cs="Times New Roman"/>
          <w:sz w:val="28"/>
          <w:szCs w:val="28"/>
        </w:rPr>
        <w:t xml:space="preserve"> Железнодорожного </w:t>
      </w:r>
      <w:r w:rsidR="00E5183D" w:rsidRPr="00C4189C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Самара, руководители структурных подразделений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E5183D" w:rsidRPr="00C4189C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городского округа Самара, </w:t>
      </w:r>
      <w:r w:rsidRPr="00C4189C">
        <w:rPr>
          <w:rFonts w:ascii="Times New Roman" w:hAnsi="Times New Roman" w:cs="Times New Roman"/>
          <w:sz w:val="28"/>
          <w:szCs w:val="28"/>
        </w:rPr>
        <w:t>п</w:t>
      </w:r>
      <w:r w:rsidR="00E5183D" w:rsidRPr="00C4189C">
        <w:rPr>
          <w:rFonts w:ascii="Times New Roman" w:hAnsi="Times New Roman" w:cs="Times New Roman"/>
          <w:sz w:val="28"/>
          <w:szCs w:val="28"/>
        </w:rPr>
        <w:t>редседатель Совета депутатов Железнодорожн</w:t>
      </w:r>
      <w:r w:rsidR="00575F54" w:rsidRPr="00C4189C">
        <w:rPr>
          <w:rFonts w:ascii="Times New Roman" w:hAnsi="Times New Roman" w:cs="Times New Roman"/>
          <w:sz w:val="28"/>
          <w:szCs w:val="28"/>
        </w:rPr>
        <w:t xml:space="preserve">ого внутригородского района, </w:t>
      </w:r>
      <w:r w:rsidR="00E5183D" w:rsidRPr="00C4189C">
        <w:rPr>
          <w:rFonts w:ascii="Times New Roman" w:hAnsi="Times New Roman" w:cs="Times New Roman"/>
          <w:sz w:val="28"/>
          <w:szCs w:val="28"/>
        </w:rPr>
        <w:t>депутаты Совета депутатов Железнодорожного внутригородского района,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656A82" w:rsidRPr="00C4189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102181" w:rsidRPr="00C4189C">
        <w:rPr>
          <w:rFonts w:ascii="Times New Roman" w:hAnsi="Times New Roman" w:cs="Times New Roman"/>
          <w:sz w:val="28"/>
          <w:szCs w:val="28"/>
        </w:rPr>
        <w:t xml:space="preserve">предприятия, учреждения </w:t>
      </w:r>
      <w:r w:rsidR="00102181" w:rsidRPr="00C4189C">
        <w:rPr>
          <w:rFonts w:ascii="Times New Roman" w:hAnsi="Times New Roman"/>
          <w:sz w:val="28"/>
          <w:szCs w:val="28"/>
        </w:rPr>
        <w:t>всех организационно-правовых форм собственности, по согласованию с заместител</w:t>
      </w:r>
      <w:r w:rsidR="008F668B">
        <w:rPr>
          <w:rFonts w:ascii="Times New Roman" w:hAnsi="Times New Roman"/>
          <w:sz w:val="28"/>
          <w:szCs w:val="28"/>
        </w:rPr>
        <w:t>ем</w:t>
      </w:r>
      <w:r w:rsidR="00102181" w:rsidRPr="00C4189C">
        <w:rPr>
          <w:rFonts w:ascii="Times New Roman" w:hAnsi="Times New Roman"/>
          <w:sz w:val="28"/>
          <w:szCs w:val="28"/>
        </w:rPr>
        <w:t xml:space="preserve"> </w:t>
      </w:r>
      <w:r w:rsidR="007513C9" w:rsidRPr="00C4189C">
        <w:rPr>
          <w:rFonts w:ascii="Times New Roman" w:hAnsi="Times New Roman" w:cs="Times New Roman"/>
          <w:sz w:val="28"/>
          <w:szCs w:val="28"/>
        </w:rPr>
        <w:t>Главы Железнодорожного внутригородского района городского округа Самара, курирующим соответствующую сферу деятельности, общественные объединения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83D" w:rsidRPr="002653AC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AC">
        <w:rPr>
          <w:rFonts w:ascii="Times New Roman" w:hAnsi="Times New Roman" w:cs="Times New Roman"/>
          <w:sz w:val="28"/>
          <w:szCs w:val="28"/>
        </w:rPr>
        <w:t>Документы о поощрении представляются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3AC">
        <w:rPr>
          <w:rFonts w:ascii="Times New Roman" w:hAnsi="Times New Roman" w:cs="Times New Roman"/>
          <w:sz w:val="28"/>
          <w:szCs w:val="28"/>
        </w:rPr>
        <w:t xml:space="preserve"> чем за месяц до</w:t>
      </w:r>
      <w:r w:rsidR="00B11230">
        <w:rPr>
          <w:rFonts w:ascii="Times New Roman" w:hAnsi="Times New Roman" w:cs="Times New Roman"/>
          <w:sz w:val="28"/>
          <w:szCs w:val="28"/>
        </w:rPr>
        <w:t xml:space="preserve"> </w:t>
      </w:r>
      <w:r w:rsidRPr="002653AC">
        <w:rPr>
          <w:rFonts w:ascii="Times New Roman" w:hAnsi="Times New Roman" w:cs="Times New Roman"/>
          <w:sz w:val="28"/>
          <w:szCs w:val="28"/>
        </w:rPr>
        <w:t>предполагаемой даты награждения, указанной в ходатайстве.</w:t>
      </w:r>
    </w:p>
    <w:p w:rsidR="00E5183D" w:rsidRPr="002653AC" w:rsidRDefault="00BA482C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>
        <w:rPr>
          <w:rFonts w:ascii="Times New Roman" w:hAnsi="Times New Roman" w:cs="Times New Roman"/>
          <w:sz w:val="28"/>
          <w:szCs w:val="28"/>
        </w:rPr>
        <w:t>Инициатор награждения</w:t>
      </w:r>
      <w:r w:rsidR="00E5183D" w:rsidRPr="000D261D">
        <w:rPr>
          <w:rFonts w:ascii="Times New Roman" w:hAnsi="Times New Roman" w:cs="Times New Roman"/>
          <w:sz w:val="28"/>
          <w:szCs w:val="28"/>
        </w:rPr>
        <w:t xml:space="preserve"> </w:t>
      </w:r>
      <w:r w:rsidR="00E5183D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B11230">
        <w:rPr>
          <w:rFonts w:ascii="Times New Roman" w:hAnsi="Times New Roman" w:cs="Times New Roman"/>
          <w:sz w:val="28"/>
          <w:szCs w:val="28"/>
        </w:rPr>
        <w:t xml:space="preserve"> </w:t>
      </w:r>
      <w:r w:rsidR="00E5183D" w:rsidRPr="000D261D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5183D" w:rsidRPr="000D261D">
        <w:rPr>
          <w:rFonts w:ascii="Times New Roman" w:hAnsi="Times New Roman" w:cs="Times New Roman"/>
          <w:sz w:val="28"/>
          <w:szCs w:val="28"/>
        </w:rPr>
        <w:t xml:space="preserve"> </w:t>
      </w:r>
      <w:r w:rsidR="00856466" w:rsidRPr="00EC6B79">
        <w:rPr>
          <w:rFonts w:ascii="Times New Roman" w:hAnsi="Times New Roman"/>
          <w:sz w:val="28"/>
          <w:szCs w:val="28"/>
        </w:rPr>
        <w:t xml:space="preserve">в отдел организационной работы Администрации Железнодорожного внутригородского района городского округа Самара </w:t>
      </w:r>
      <w:r w:rsidR="00E5183D" w:rsidRPr="000D261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5183D" w:rsidRPr="002653AC">
        <w:rPr>
          <w:rFonts w:ascii="Times New Roman" w:hAnsi="Times New Roman" w:cs="Times New Roman"/>
          <w:sz w:val="28"/>
          <w:szCs w:val="28"/>
        </w:rPr>
        <w:t>:</w:t>
      </w:r>
    </w:p>
    <w:p w:rsidR="00E5183D" w:rsidRPr="00EC6B79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A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2653AC">
        <w:rPr>
          <w:rFonts w:ascii="Times New Roman" w:hAnsi="Times New Roman" w:cs="Times New Roman"/>
          <w:sz w:val="28"/>
          <w:szCs w:val="28"/>
        </w:rPr>
        <w:t xml:space="preserve">о поощрении граждан, включающее предполагаемую дату награждения, </w:t>
      </w:r>
      <w:r w:rsidRPr="00EC6B79">
        <w:rPr>
          <w:rFonts w:ascii="Times New Roman" w:hAnsi="Times New Roman" w:cs="Times New Roman"/>
          <w:sz w:val="28"/>
          <w:szCs w:val="28"/>
        </w:rPr>
        <w:t>биографические сведения, сведения о достижениях или заслугах (приложение № 1 к настоящему Положению), ходатайство о поощрении</w:t>
      </w:r>
      <w:r w:rsidR="00B11230" w:rsidRPr="00EC6B79">
        <w:rPr>
          <w:rFonts w:ascii="Times New Roman" w:hAnsi="Times New Roman" w:cs="Times New Roman"/>
          <w:sz w:val="28"/>
          <w:szCs w:val="28"/>
        </w:rPr>
        <w:t xml:space="preserve"> </w:t>
      </w:r>
      <w:r w:rsidRPr="00EC6B7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C4189C">
        <w:rPr>
          <w:rFonts w:ascii="Times New Roman" w:hAnsi="Times New Roman" w:cs="Times New Roman"/>
          <w:sz w:val="28"/>
          <w:szCs w:val="28"/>
        </w:rPr>
        <w:t>включающее предполагаемую дату награждения, сведения о</w:t>
      </w:r>
      <w:r w:rsidR="00B1123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Pr="00C4189C">
        <w:rPr>
          <w:rFonts w:ascii="Times New Roman" w:hAnsi="Times New Roman" w:cs="Times New Roman"/>
          <w:sz w:val="28"/>
          <w:szCs w:val="28"/>
        </w:rPr>
        <w:t xml:space="preserve">производственной или иной деятельности организации (приложение № 2 </w:t>
      </w:r>
      <w:r w:rsidR="00B11230" w:rsidRPr="00C4189C">
        <w:rPr>
          <w:rFonts w:ascii="Times New Roman" w:hAnsi="Times New Roman" w:cs="Times New Roman"/>
          <w:sz w:val="28"/>
          <w:szCs w:val="28"/>
        </w:rPr>
        <w:t>к настоящему</w:t>
      </w:r>
      <w:r w:rsidRPr="00C4189C">
        <w:rPr>
          <w:rFonts w:ascii="Times New Roman" w:hAnsi="Times New Roman" w:cs="Times New Roman"/>
          <w:sz w:val="28"/>
          <w:szCs w:val="28"/>
        </w:rPr>
        <w:t xml:space="preserve"> Положению)</w:t>
      </w:r>
      <w:r w:rsidR="00EC6B79" w:rsidRPr="00C4189C">
        <w:rPr>
          <w:rFonts w:ascii="Times New Roman" w:hAnsi="Times New Roman" w:cs="Times New Roman"/>
          <w:sz w:val="28"/>
          <w:szCs w:val="28"/>
        </w:rPr>
        <w:t>, а также согласие гражданина на обработку его персональных данных в соответствии требованиями, установленными действующим законодательством</w:t>
      </w:r>
      <w:r w:rsidRPr="00C4189C">
        <w:rPr>
          <w:rFonts w:ascii="Times New Roman" w:hAnsi="Times New Roman" w:cs="Times New Roman"/>
          <w:sz w:val="28"/>
          <w:szCs w:val="28"/>
        </w:rPr>
        <w:t>.</w:t>
      </w:r>
    </w:p>
    <w:p w:rsidR="00E5183D" w:rsidRPr="00EC6B79" w:rsidRDefault="00E5183D" w:rsidP="00EC6B79">
      <w:pPr>
        <w:pStyle w:val="a6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89C">
        <w:rPr>
          <w:rFonts w:ascii="Times New Roman" w:hAnsi="Times New Roman"/>
          <w:sz w:val="28"/>
          <w:szCs w:val="28"/>
        </w:rPr>
        <w:lastRenderedPageBreak/>
        <w:t xml:space="preserve">Ходатайства о награждении граждан и организаций </w:t>
      </w:r>
      <w:r w:rsidR="00EC6B79" w:rsidRPr="00C4189C">
        <w:rPr>
          <w:rFonts w:ascii="Times New Roman" w:hAnsi="Times New Roman"/>
          <w:sz w:val="28"/>
          <w:szCs w:val="28"/>
        </w:rPr>
        <w:t>предоставляются</w:t>
      </w:r>
      <w:r w:rsidR="00160DC7" w:rsidRPr="00C4189C">
        <w:rPr>
          <w:rFonts w:ascii="Times New Roman" w:hAnsi="Times New Roman"/>
          <w:sz w:val="28"/>
          <w:szCs w:val="28"/>
        </w:rPr>
        <w:t xml:space="preserve"> </w:t>
      </w:r>
      <w:r w:rsidRPr="00C4189C">
        <w:rPr>
          <w:rFonts w:ascii="Times New Roman" w:hAnsi="Times New Roman"/>
          <w:sz w:val="28"/>
          <w:szCs w:val="28"/>
        </w:rPr>
        <w:t>на бумажном носителе</w:t>
      </w:r>
      <w:r w:rsidR="00766B6F" w:rsidRPr="00C4189C">
        <w:rPr>
          <w:rFonts w:ascii="Times New Roman" w:hAnsi="Times New Roman"/>
          <w:sz w:val="28"/>
          <w:szCs w:val="28"/>
        </w:rPr>
        <w:t>,</w:t>
      </w:r>
      <w:r w:rsidRPr="00C4189C">
        <w:rPr>
          <w:rFonts w:ascii="Times New Roman" w:hAnsi="Times New Roman"/>
          <w:sz w:val="28"/>
          <w:szCs w:val="28"/>
        </w:rPr>
        <w:t xml:space="preserve"> </w:t>
      </w:r>
      <w:r w:rsidR="00EC6B79" w:rsidRPr="00C4189C">
        <w:rPr>
          <w:rFonts w:ascii="Times New Roman" w:hAnsi="Times New Roman"/>
          <w:sz w:val="28"/>
          <w:szCs w:val="28"/>
        </w:rPr>
        <w:t>заверенные подписью руководителя, печатью или в электронном виде, заверенные квалифицированной электронной подписью</w:t>
      </w:r>
      <w:r w:rsidRPr="00C4189C">
        <w:rPr>
          <w:rFonts w:ascii="Times New Roman" w:hAnsi="Times New Roman"/>
          <w:sz w:val="28"/>
          <w:szCs w:val="28"/>
        </w:rPr>
        <w:t>;</w:t>
      </w:r>
      <w:r w:rsidR="00EC6B79">
        <w:rPr>
          <w:rFonts w:ascii="Times New Roman" w:hAnsi="Times New Roman"/>
          <w:sz w:val="28"/>
          <w:szCs w:val="28"/>
        </w:rPr>
        <w:t xml:space="preserve"> </w:t>
      </w:r>
    </w:p>
    <w:p w:rsidR="00E5183D" w:rsidRPr="00EC6B79" w:rsidRDefault="00E5183D" w:rsidP="00EC6B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79">
        <w:rPr>
          <w:rFonts w:ascii="Times New Roman" w:hAnsi="Times New Roman" w:cs="Times New Roman"/>
          <w:sz w:val="28"/>
          <w:szCs w:val="28"/>
        </w:rPr>
        <w:t>б) инициативное письмо, содержащее у</w:t>
      </w:r>
      <w:r w:rsidR="005A1B1C" w:rsidRPr="00EC6B79">
        <w:rPr>
          <w:rFonts w:ascii="Times New Roman" w:hAnsi="Times New Roman" w:cs="Times New Roman"/>
          <w:sz w:val="28"/>
          <w:szCs w:val="28"/>
        </w:rPr>
        <w:t>казание причины представления к</w:t>
      </w:r>
      <w:r w:rsidRPr="00EC6B79">
        <w:rPr>
          <w:rFonts w:ascii="Times New Roman" w:hAnsi="Times New Roman" w:cs="Times New Roman"/>
          <w:sz w:val="28"/>
          <w:szCs w:val="28"/>
        </w:rPr>
        <w:t xml:space="preserve"> поощрению и информацию с указанием предполагаемой даты, времени, места</w:t>
      </w:r>
      <w:r w:rsidR="00160DC7" w:rsidRPr="00EC6B79">
        <w:rPr>
          <w:rFonts w:ascii="Times New Roman" w:hAnsi="Times New Roman" w:cs="Times New Roman"/>
          <w:sz w:val="28"/>
          <w:szCs w:val="28"/>
        </w:rPr>
        <w:t xml:space="preserve"> </w:t>
      </w:r>
      <w:r w:rsidRPr="00EC6B79">
        <w:rPr>
          <w:rFonts w:ascii="Times New Roman" w:hAnsi="Times New Roman" w:cs="Times New Roman"/>
          <w:sz w:val="28"/>
          <w:szCs w:val="28"/>
        </w:rPr>
        <w:t>проведения награждения, фамилии, имени, отчества лица, ответственного за</w:t>
      </w:r>
      <w:r w:rsidR="00160DC7" w:rsidRPr="00EC6B79">
        <w:rPr>
          <w:rFonts w:ascii="Times New Roman" w:hAnsi="Times New Roman" w:cs="Times New Roman"/>
          <w:sz w:val="28"/>
          <w:szCs w:val="28"/>
        </w:rPr>
        <w:t xml:space="preserve"> </w:t>
      </w:r>
      <w:r w:rsidRPr="00EC6B79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E5183D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AC">
        <w:rPr>
          <w:rFonts w:ascii="Times New Roman" w:hAnsi="Times New Roman" w:cs="Times New Roman"/>
          <w:sz w:val="28"/>
          <w:szCs w:val="28"/>
        </w:rPr>
        <w:t>Документы, представленные с нарушениями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пункта 7         </w:t>
      </w:r>
      <w:r w:rsidRPr="002653AC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и подлежат возврату </w:t>
      </w:r>
      <w:r w:rsidR="00A64B40" w:rsidRPr="002653AC">
        <w:rPr>
          <w:rFonts w:ascii="Times New Roman" w:hAnsi="Times New Roman" w:cs="Times New Roman"/>
          <w:sz w:val="28"/>
          <w:szCs w:val="28"/>
        </w:rPr>
        <w:t>лицу,</w:t>
      </w:r>
      <w:r w:rsidR="00160DC7">
        <w:rPr>
          <w:rFonts w:ascii="Times New Roman" w:hAnsi="Times New Roman" w:cs="Times New Roman"/>
          <w:sz w:val="28"/>
          <w:szCs w:val="28"/>
        </w:rPr>
        <w:t xml:space="preserve"> </w:t>
      </w:r>
      <w:r w:rsidRPr="002653AC">
        <w:rPr>
          <w:rFonts w:ascii="Times New Roman" w:hAnsi="Times New Roman" w:cs="Times New Roman"/>
          <w:sz w:val="28"/>
          <w:szCs w:val="28"/>
        </w:rPr>
        <w:t xml:space="preserve">обратившемуся с ходатайством о поощрении, в течение пяти дней со дня их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53AC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E5183D" w:rsidRPr="00861CCA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CA">
        <w:rPr>
          <w:rFonts w:ascii="Times New Roman" w:hAnsi="Times New Roman" w:cs="Times New Roman"/>
          <w:sz w:val="28"/>
          <w:szCs w:val="28"/>
        </w:rPr>
        <w:t>Ходатайство о поощрении Благодарственным письмом и приложенные к нему документы рассматриваются членами Комиссии в течение четырнадцати дней со дня их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</w:t>
      </w:r>
      <w:r w:rsidRPr="00861CCA">
        <w:rPr>
          <w:rFonts w:ascii="Times New Roman" w:hAnsi="Times New Roman" w:cs="Times New Roman"/>
          <w:sz w:val="28"/>
          <w:szCs w:val="28"/>
        </w:rPr>
        <w:t xml:space="preserve"> городского округа Самара. Решение Комиссии оформляется протоколом.</w:t>
      </w:r>
    </w:p>
    <w:p w:rsidR="00E5183D" w:rsidRPr="00861CCA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CA">
        <w:rPr>
          <w:rFonts w:ascii="Times New Roman" w:hAnsi="Times New Roman" w:cs="Times New Roman"/>
          <w:sz w:val="28"/>
          <w:szCs w:val="28"/>
        </w:rPr>
        <w:t>Протокол заседания Комиссии, рассмотренные ходатайства и документы,</w:t>
      </w:r>
      <w:r w:rsidR="00015649">
        <w:rPr>
          <w:rFonts w:ascii="Times New Roman" w:hAnsi="Times New Roman" w:cs="Times New Roman"/>
          <w:sz w:val="28"/>
          <w:szCs w:val="28"/>
        </w:rPr>
        <w:t xml:space="preserve"> </w:t>
      </w:r>
      <w:r w:rsidRPr="00861CCA">
        <w:rPr>
          <w:rFonts w:ascii="Times New Roman" w:hAnsi="Times New Roman" w:cs="Times New Roman"/>
          <w:sz w:val="28"/>
          <w:szCs w:val="28"/>
        </w:rPr>
        <w:t xml:space="preserve">приложенные к ним, в </w:t>
      </w:r>
      <w:r w:rsidRPr="00350A0E">
        <w:rPr>
          <w:rFonts w:ascii="Times New Roman" w:hAnsi="Times New Roman" w:cs="Times New Roman"/>
          <w:sz w:val="28"/>
          <w:szCs w:val="28"/>
        </w:rPr>
        <w:t>течение двух дней</w:t>
      </w:r>
      <w:r w:rsidRPr="00861CCA">
        <w:rPr>
          <w:rFonts w:ascii="Times New Roman" w:hAnsi="Times New Roman" w:cs="Times New Roman"/>
          <w:sz w:val="28"/>
          <w:szCs w:val="28"/>
        </w:rPr>
        <w:t xml:space="preserve"> со дня принятия решения Комиссией направляются Главе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</w:t>
      </w:r>
      <w:r w:rsidRPr="00861CCA">
        <w:rPr>
          <w:rFonts w:ascii="Times New Roman" w:hAnsi="Times New Roman" w:cs="Times New Roman"/>
          <w:sz w:val="28"/>
          <w:szCs w:val="28"/>
        </w:rPr>
        <w:t xml:space="preserve"> городского округа Самара для принятия решения.</w:t>
      </w:r>
    </w:p>
    <w:p w:rsidR="00E5183D" w:rsidRPr="009B3E8A" w:rsidRDefault="00E5183D" w:rsidP="007037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0423">
        <w:rPr>
          <w:rFonts w:ascii="Times New Roman" w:hAnsi="Times New Roman" w:cs="Times New Roman"/>
          <w:sz w:val="28"/>
          <w:szCs w:val="28"/>
        </w:rPr>
        <w:t>Решение Главы Железнодорожного внутригородского района городского округа Самара о поощрении Благодарственным письмом принимается в течение месяца со дня поступления ходатайства о поощрении в Администрацию Железнодорожного внутригородского района городского округа Самара и</w:t>
      </w:r>
      <w:r w:rsidR="00015649">
        <w:rPr>
          <w:rFonts w:ascii="Times New Roman" w:hAnsi="Times New Roman" w:cs="Times New Roman"/>
          <w:sz w:val="28"/>
          <w:szCs w:val="28"/>
        </w:rPr>
        <w:t xml:space="preserve"> </w:t>
      </w:r>
      <w:r w:rsidRPr="002E042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387990">
        <w:rPr>
          <w:rFonts w:ascii="Times New Roman" w:hAnsi="Times New Roman" w:cs="Times New Roman"/>
          <w:sz w:val="28"/>
          <w:szCs w:val="28"/>
        </w:rPr>
        <w:t>постановлением</w:t>
      </w:r>
      <w:r w:rsidRPr="002E0423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Самара.</w:t>
      </w:r>
    </w:p>
    <w:p w:rsidR="00E5183D" w:rsidRDefault="00E5183D" w:rsidP="00703735">
      <w:pPr>
        <w:pStyle w:val="ConsPlusNormal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0D261D">
        <w:rPr>
          <w:rFonts w:ascii="Times New Roman" w:hAnsi="Times New Roman" w:cs="Times New Roman"/>
          <w:sz w:val="28"/>
          <w:szCs w:val="28"/>
        </w:rPr>
        <w:t xml:space="preserve"> оформляется на бланке установленного образца</w:t>
      </w:r>
      <w:r w:rsidR="00957924">
        <w:rPr>
          <w:rFonts w:ascii="Times New Roman" w:hAnsi="Times New Roman" w:cs="Times New Roman"/>
          <w:sz w:val="28"/>
          <w:szCs w:val="28"/>
        </w:rPr>
        <w:t xml:space="preserve"> и</w:t>
      </w:r>
      <w:r w:rsidR="007D31E3">
        <w:rPr>
          <w:rFonts w:ascii="Times New Roman" w:hAnsi="Times New Roman" w:cs="Times New Roman"/>
          <w:sz w:val="28"/>
          <w:szCs w:val="28"/>
        </w:rPr>
        <w:t xml:space="preserve"> </w:t>
      </w:r>
      <w:r w:rsidRPr="00FD6D56">
        <w:rPr>
          <w:rFonts w:ascii="Times New Roman" w:hAnsi="Times New Roman" w:cs="Times New Roman"/>
          <w:sz w:val="28"/>
          <w:szCs w:val="28"/>
        </w:rPr>
        <w:t>подписывается</w:t>
      </w:r>
      <w:r w:rsidR="007D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Железнодорожного внутригородского района </w:t>
      </w:r>
      <w:r w:rsidRPr="000D261D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3D" w:rsidRDefault="00E5183D" w:rsidP="0038799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C7">
        <w:rPr>
          <w:rFonts w:ascii="Times New Roman" w:hAnsi="Times New Roman" w:cs="Times New Roman"/>
          <w:sz w:val="28"/>
          <w:szCs w:val="28"/>
        </w:rPr>
        <w:t xml:space="preserve">В случае если инициатором награждения является </w:t>
      </w:r>
      <w:r w:rsidR="00521744">
        <w:rPr>
          <w:rFonts w:ascii="Times New Roman" w:hAnsi="Times New Roman" w:cs="Times New Roman"/>
          <w:sz w:val="28"/>
          <w:szCs w:val="28"/>
        </w:rPr>
        <w:t>п</w:t>
      </w:r>
      <w:r w:rsidRPr="00160DC7">
        <w:rPr>
          <w:rFonts w:ascii="Times New Roman" w:hAnsi="Times New Roman" w:cs="Times New Roman"/>
          <w:sz w:val="28"/>
          <w:szCs w:val="28"/>
        </w:rPr>
        <w:t>редседатель Совета          депутатов Железнодорожного внутригородского района</w:t>
      </w:r>
      <w:r w:rsidR="00521744">
        <w:rPr>
          <w:rFonts w:ascii="Times New Roman" w:hAnsi="Times New Roman" w:cs="Times New Roman"/>
          <w:sz w:val="28"/>
          <w:szCs w:val="28"/>
        </w:rPr>
        <w:t xml:space="preserve"> </w:t>
      </w:r>
      <w:r w:rsidR="00521744" w:rsidRPr="00160DC7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521744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521744" w:rsidRPr="00160DC7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="00521744">
        <w:rPr>
          <w:rFonts w:ascii="Times New Roman" w:hAnsi="Times New Roman" w:cs="Times New Roman"/>
          <w:sz w:val="28"/>
          <w:szCs w:val="28"/>
        </w:rPr>
        <w:t>)</w:t>
      </w:r>
      <w:r w:rsidRPr="00160DC7">
        <w:rPr>
          <w:rFonts w:ascii="Times New Roman" w:hAnsi="Times New Roman" w:cs="Times New Roman"/>
          <w:sz w:val="28"/>
          <w:szCs w:val="28"/>
        </w:rPr>
        <w:t xml:space="preserve">, депутаты Совета депутатов Железнодорожного внутригородского района </w:t>
      </w:r>
      <w:r w:rsidR="00521744" w:rsidRPr="00160DC7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521744">
        <w:rPr>
          <w:rFonts w:ascii="Times New Roman" w:hAnsi="Times New Roman" w:cs="Times New Roman"/>
          <w:sz w:val="28"/>
          <w:szCs w:val="28"/>
        </w:rPr>
        <w:t>,</w:t>
      </w:r>
      <w:r w:rsidR="00521744" w:rsidRPr="00160DC7">
        <w:rPr>
          <w:rFonts w:ascii="Times New Roman" w:hAnsi="Times New Roman" w:cs="Times New Roman"/>
          <w:sz w:val="28"/>
          <w:szCs w:val="28"/>
        </w:rPr>
        <w:t xml:space="preserve"> </w:t>
      </w:r>
      <w:r w:rsidRPr="00160DC7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015649" w:rsidRPr="00160DC7">
        <w:rPr>
          <w:rFonts w:ascii="Times New Roman" w:hAnsi="Times New Roman" w:cs="Times New Roman"/>
          <w:sz w:val="28"/>
          <w:szCs w:val="28"/>
        </w:rPr>
        <w:t xml:space="preserve"> </w:t>
      </w:r>
      <w:r w:rsidRPr="00160DC7">
        <w:rPr>
          <w:rFonts w:ascii="Times New Roman" w:hAnsi="Times New Roman" w:cs="Times New Roman"/>
          <w:sz w:val="28"/>
          <w:szCs w:val="28"/>
        </w:rPr>
        <w:t>подписывается Председателем Совета депутатов и Главой Железнодорожного внутригородского</w:t>
      </w:r>
      <w:r w:rsidR="00521744">
        <w:rPr>
          <w:rFonts w:ascii="Times New Roman" w:hAnsi="Times New Roman" w:cs="Times New Roman"/>
          <w:sz w:val="28"/>
          <w:szCs w:val="28"/>
        </w:rPr>
        <w:t xml:space="preserve"> </w:t>
      </w:r>
      <w:r w:rsidRPr="00160DC7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 w:rsidRPr="00160DC7">
        <w:rPr>
          <w:rFonts w:ascii="Times New Roman" w:hAnsi="Times New Roman" w:cs="Times New Roman"/>
          <w:sz w:val="28"/>
          <w:szCs w:val="28"/>
        </w:rPr>
        <w:lastRenderedPageBreak/>
        <w:t>Самара.</w:t>
      </w:r>
    </w:p>
    <w:p w:rsidR="00782E76" w:rsidRPr="00C4189C" w:rsidRDefault="00350A0E" w:rsidP="009A186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A186D">
        <w:rPr>
          <w:rFonts w:ascii="Times New Roman" w:hAnsi="Times New Roman" w:cs="Times New Roman"/>
          <w:sz w:val="28"/>
          <w:szCs w:val="28"/>
        </w:rPr>
        <w:t xml:space="preserve"> </w:t>
      </w:r>
      <w:r w:rsidR="00782E76" w:rsidRPr="00C4189C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Администрации Железнодорожного внутригородского района городского округа Самара </w:t>
      </w:r>
      <w:r w:rsidR="009A186D" w:rsidRPr="00C4189C">
        <w:rPr>
          <w:rFonts w:ascii="Times New Roman" w:hAnsi="Times New Roman" w:cs="Times New Roman"/>
          <w:sz w:val="28"/>
          <w:szCs w:val="28"/>
        </w:rPr>
        <w:t>о поощрении Благодарственным письмом</w:t>
      </w:r>
      <w:r w:rsidR="00782E76" w:rsidRPr="00C4189C"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9A186D" w:rsidRPr="00C4189C">
        <w:rPr>
          <w:rFonts w:ascii="Times New Roman" w:hAnsi="Times New Roman" w:cs="Times New Roman"/>
          <w:sz w:val="28"/>
          <w:szCs w:val="28"/>
        </w:rPr>
        <w:t>бланков Благодарственных писем</w:t>
      </w:r>
      <w:r w:rsidR="00782E76" w:rsidRPr="00C4189C">
        <w:rPr>
          <w:rFonts w:ascii="Times New Roman" w:hAnsi="Times New Roman" w:cs="Times New Roman"/>
          <w:sz w:val="28"/>
          <w:szCs w:val="28"/>
        </w:rPr>
        <w:t xml:space="preserve">, регистрацию и учет награжденных </w:t>
      </w:r>
      <w:r w:rsidR="009A186D" w:rsidRPr="00C4189C">
        <w:rPr>
          <w:rFonts w:ascii="Times New Roman" w:hAnsi="Times New Roman" w:cs="Times New Roman"/>
          <w:sz w:val="28"/>
          <w:szCs w:val="28"/>
        </w:rPr>
        <w:t>осуществляет</w:t>
      </w:r>
      <w:r w:rsidR="00782E76" w:rsidRPr="00C4189C">
        <w:rPr>
          <w:rFonts w:ascii="Times New Roman" w:hAnsi="Times New Roman" w:cs="Times New Roman"/>
          <w:sz w:val="28"/>
          <w:szCs w:val="28"/>
        </w:rPr>
        <w:t xml:space="preserve"> отдел организационной работы Администрации Железнодорожного внутригородского района городского округа Самара.</w:t>
      </w:r>
    </w:p>
    <w:p w:rsidR="00E5183D" w:rsidRPr="00C4189C" w:rsidRDefault="009A186D" w:rsidP="009A186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12. 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Вручение Благодарственных писем проводится в торжественной               </w:t>
      </w:r>
      <w:r w:rsidR="00015649" w:rsidRPr="00C4189C">
        <w:rPr>
          <w:rFonts w:ascii="Times New Roman" w:hAnsi="Times New Roman" w:cs="Times New Roman"/>
          <w:sz w:val="28"/>
          <w:szCs w:val="28"/>
        </w:rPr>
        <w:t>обстановке Главой</w:t>
      </w:r>
      <w:r w:rsidR="00387990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387990" w:rsidRPr="00C4189C">
        <w:rPr>
          <w:rFonts w:ascii="Times New Roman" w:hAnsi="Times New Roman"/>
          <w:sz w:val="28"/>
          <w:szCs w:val="28"/>
        </w:rPr>
        <w:t>Железнодорожного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или по его поручению заместителями </w:t>
      </w:r>
      <w:r w:rsidR="00015649" w:rsidRPr="00C4189C">
        <w:rPr>
          <w:rFonts w:ascii="Times New Roman" w:hAnsi="Times New Roman" w:cs="Times New Roman"/>
          <w:sz w:val="28"/>
          <w:szCs w:val="28"/>
        </w:rPr>
        <w:t>Главы Железнодорожного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8F668B">
        <w:rPr>
          <w:rFonts w:ascii="Times New Roman" w:hAnsi="Times New Roman" w:cs="Times New Roman"/>
          <w:sz w:val="28"/>
          <w:szCs w:val="28"/>
        </w:rPr>
        <w:t>,</w:t>
      </w:r>
      <w:r w:rsidR="00E5183D" w:rsidRPr="00C4189C">
        <w:rPr>
          <w:rFonts w:ascii="Times New Roman" w:hAnsi="Times New Roman" w:cs="Times New Roman"/>
          <w:sz w:val="28"/>
          <w:szCs w:val="28"/>
        </w:rPr>
        <w:t xml:space="preserve"> </w:t>
      </w:r>
      <w:r w:rsidR="00EA77D4" w:rsidRPr="00C4189C">
        <w:rPr>
          <w:rFonts w:ascii="Times New Roman" w:hAnsi="Times New Roman" w:cs="Times New Roman"/>
          <w:sz w:val="28"/>
          <w:szCs w:val="28"/>
        </w:rPr>
        <w:t xml:space="preserve">либо иным уполномоченным Главой Железнодорожного внутригородского района городского округа Самара лицом, а также </w:t>
      </w:r>
      <w:r w:rsidR="00387990" w:rsidRPr="00C4189C">
        <w:rPr>
          <w:rFonts w:ascii="Times New Roman" w:hAnsi="Times New Roman" w:cs="Times New Roman"/>
          <w:sz w:val="28"/>
          <w:szCs w:val="28"/>
        </w:rPr>
        <w:t>п</w:t>
      </w:r>
      <w:r w:rsidR="00E5183D" w:rsidRPr="00C4189C">
        <w:rPr>
          <w:rFonts w:ascii="Times New Roman" w:hAnsi="Times New Roman" w:cs="Times New Roman"/>
          <w:sz w:val="28"/>
          <w:szCs w:val="28"/>
        </w:rPr>
        <w:t>редсед</w:t>
      </w:r>
      <w:r w:rsidR="00575F54" w:rsidRPr="00C4189C">
        <w:rPr>
          <w:rFonts w:ascii="Times New Roman" w:hAnsi="Times New Roman" w:cs="Times New Roman"/>
          <w:sz w:val="28"/>
          <w:szCs w:val="28"/>
        </w:rPr>
        <w:t>ателем</w:t>
      </w:r>
      <w:r w:rsidR="00EA77D4" w:rsidRPr="00C4189C">
        <w:rPr>
          <w:rFonts w:ascii="Times New Roman" w:hAnsi="Times New Roman" w:cs="Times New Roman"/>
          <w:sz w:val="28"/>
          <w:szCs w:val="28"/>
        </w:rPr>
        <w:t xml:space="preserve"> и депутатами</w:t>
      </w:r>
      <w:r w:rsidR="00575F54" w:rsidRPr="00C4189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5183D" w:rsidRPr="00C4189C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EA77D4" w:rsidRPr="00C4189C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5183D" w:rsidRPr="00C4189C">
        <w:rPr>
          <w:rFonts w:ascii="Times New Roman" w:hAnsi="Times New Roman" w:cs="Times New Roman"/>
          <w:sz w:val="28"/>
          <w:szCs w:val="28"/>
        </w:rPr>
        <w:t>.</w:t>
      </w:r>
    </w:p>
    <w:p w:rsidR="00E052DA" w:rsidRPr="00C4189C" w:rsidRDefault="009A186D" w:rsidP="009A186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13. </w:t>
      </w:r>
      <w:r w:rsidR="00E052DA" w:rsidRPr="00C4189C">
        <w:rPr>
          <w:rFonts w:ascii="Times New Roman" w:hAnsi="Times New Roman" w:cs="Times New Roman"/>
          <w:sz w:val="28"/>
          <w:szCs w:val="28"/>
        </w:rPr>
        <w:t>Приобретение бланков Благодарственного письма возлагается на</w:t>
      </w:r>
    </w:p>
    <w:p w:rsidR="00E052DA" w:rsidRPr="00C4189C" w:rsidRDefault="00E052DA" w:rsidP="009A186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подведомственное муниципальное казенное учреждение </w:t>
      </w:r>
      <w:r w:rsidRPr="00C4189C"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 «Центр обеспечения»</w:t>
      </w:r>
      <w:r w:rsidRPr="00C4189C">
        <w:rPr>
          <w:rFonts w:ascii="Times New Roman" w:hAnsi="Times New Roman" w:cs="Times New Roman"/>
          <w:sz w:val="28"/>
          <w:szCs w:val="28"/>
        </w:rPr>
        <w:t>.</w:t>
      </w:r>
    </w:p>
    <w:p w:rsidR="00E5183D" w:rsidRPr="00C4189C" w:rsidRDefault="009A186D" w:rsidP="009A186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14. </w:t>
      </w:r>
      <w:r w:rsidR="00E5183D" w:rsidRPr="00C4189C">
        <w:rPr>
          <w:rFonts w:ascii="Times New Roman" w:hAnsi="Times New Roman" w:cs="Times New Roman"/>
          <w:sz w:val="28"/>
          <w:szCs w:val="28"/>
        </w:rPr>
        <w:t>Награждение Благодарственным письмом за одни и те же заслуги не        допускается.</w:t>
      </w:r>
    </w:p>
    <w:p w:rsidR="00E5183D" w:rsidRPr="00C4189C" w:rsidRDefault="009A186D" w:rsidP="009A186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9C">
        <w:rPr>
          <w:rFonts w:ascii="Times New Roman" w:hAnsi="Times New Roman" w:cs="Times New Roman"/>
          <w:sz w:val="28"/>
          <w:szCs w:val="28"/>
        </w:rPr>
        <w:t xml:space="preserve">15. </w:t>
      </w:r>
      <w:r w:rsidR="00E5183D" w:rsidRPr="00C4189C">
        <w:rPr>
          <w:rFonts w:ascii="Times New Roman" w:hAnsi="Times New Roman" w:cs="Times New Roman"/>
          <w:sz w:val="28"/>
          <w:szCs w:val="28"/>
        </w:rPr>
        <w:t>Дубликаты Благодарственных писем не выдаются.</w:t>
      </w:r>
    </w:p>
    <w:p w:rsidR="005E274E" w:rsidRPr="009A186D" w:rsidRDefault="009A186D" w:rsidP="009A186D">
      <w:pPr>
        <w:spacing w:line="312" w:lineRule="auto"/>
        <w:ind w:firstLine="709"/>
        <w:jc w:val="both"/>
        <w:rPr>
          <w:szCs w:val="28"/>
        </w:rPr>
      </w:pPr>
      <w:r w:rsidRPr="00C4189C">
        <w:rPr>
          <w:szCs w:val="28"/>
        </w:rPr>
        <w:t xml:space="preserve">16. </w:t>
      </w:r>
      <w:r w:rsidR="005E274E" w:rsidRPr="00C4189C">
        <w:rPr>
          <w:szCs w:val="28"/>
        </w:rPr>
        <w:t xml:space="preserve">Порядок и сроки хранения документов, содержащих персональные данные, определяются организационно-распорядительными </w:t>
      </w:r>
      <w:bookmarkStart w:id="1" w:name="_GoBack"/>
      <w:bookmarkEnd w:id="1"/>
      <w:r w:rsidR="005E274E" w:rsidRPr="00C4189C">
        <w:rPr>
          <w:szCs w:val="28"/>
        </w:rPr>
        <w:t>документами Администрации Железнодорожного внутригородского района городского округа Самара.</w:t>
      </w:r>
    </w:p>
    <w:tbl>
      <w:tblPr>
        <w:tblW w:w="9563" w:type="dxa"/>
        <w:tblInd w:w="-34" w:type="dxa"/>
        <w:tblLook w:val="01E0" w:firstRow="1" w:lastRow="1" w:firstColumn="1" w:lastColumn="1" w:noHBand="0" w:noVBand="0"/>
      </w:tblPr>
      <w:tblGrid>
        <w:gridCol w:w="5034"/>
        <w:gridCol w:w="2174"/>
        <w:gridCol w:w="2355"/>
      </w:tblGrid>
      <w:tr w:rsidR="00FD52CD" w:rsidRPr="00401074" w:rsidTr="00575F54">
        <w:trPr>
          <w:trHeight w:val="966"/>
        </w:trPr>
        <w:tc>
          <w:tcPr>
            <w:tcW w:w="5034" w:type="dxa"/>
          </w:tcPr>
          <w:p w:rsidR="00CA3C13" w:rsidRDefault="00CA3C13" w:rsidP="005A67D8">
            <w:pPr>
              <w:jc w:val="center"/>
              <w:rPr>
                <w:rFonts w:eastAsia="Calibri"/>
                <w:szCs w:val="28"/>
              </w:rPr>
            </w:pPr>
          </w:p>
          <w:p w:rsidR="00CA3C13" w:rsidRDefault="00CA3C13" w:rsidP="005A67D8">
            <w:pPr>
              <w:jc w:val="center"/>
              <w:rPr>
                <w:rFonts w:eastAsia="Calibri"/>
                <w:szCs w:val="28"/>
              </w:rPr>
            </w:pPr>
          </w:p>
          <w:p w:rsidR="00FD52CD" w:rsidRPr="00401074" w:rsidRDefault="00FD52CD" w:rsidP="009E226F">
            <w:pPr>
              <w:jc w:val="center"/>
              <w:rPr>
                <w:rFonts w:eastAsia="Calibri"/>
                <w:szCs w:val="28"/>
              </w:rPr>
            </w:pPr>
            <w:r w:rsidRPr="00401074">
              <w:rPr>
                <w:rFonts w:eastAsia="Calibri"/>
                <w:szCs w:val="28"/>
              </w:rPr>
              <w:t>Глав</w:t>
            </w:r>
            <w:r w:rsidR="009E226F">
              <w:rPr>
                <w:rFonts w:eastAsia="Calibri"/>
                <w:szCs w:val="28"/>
              </w:rPr>
              <w:t xml:space="preserve">а </w:t>
            </w:r>
            <w:r w:rsidRPr="00401074">
              <w:rPr>
                <w:rFonts w:eastAsia="Calibri"/>
                <w:szCs w:val="28"/>
              </w:rPr>
              <w:t>Железнодорожного внутригородского</w:t>
            </w:r>
            <w:r>
              <w:rPr>
                <w:rFonts w:eastAsia="Calibri"/>
                <w:szCs w:val="28"/>
              </w:rPr>
              <w:t xml:space="preserve"> </w:t>
            </w:r>
            <w:r w:rsidRPr="00401074">
              <w:rPr>
                <w:rFonts w:eastAsia="Calibri"/>
                <w:szCs w:val="28"/>
              </w:rPr>
              <w:t>района</w:t>
            </w:r>
            <w:r>
              <w:rPr>
                <w:rFonts w:eastAsia="Calibri"/>
                <w:szCs w:val="28"/>
              </w:rPr>
              <w:t xml:space="preserve"> городского округа Самара</w:t>
            </w:r>
          </w:p>
        </w:tc>
        <w:tc>
          <w:tcPr>
            <w:tcW w:w="2174" w:type="dxa"/>
          </w:tcPr>
          <w:p w:rsidR="00FD52CD" w:rsidRPr="00401074" w:rsidRDefault="00FD52CD" w:rsidP="005A67D8">
            <w:pPr>
              <w:rPr>
                <w:rFonts w:eastAsia="Calibri"/>
                <w:szCs w:val="28"/>
              </w:rPr>
            </w:pPr>
          </w:p>
        </w:tc>
        <w:tc>
          <w:tcPr>
            <w:tcW w:w="2355" w:type="dxa"/>
          </w:tcPr>
          <w:p w:rsidR="00FD52CD" w:rsidRPr="00401074" w:rsidRDefault="00FD52CD" w:rsidP="005A67D8">
            <w:pPr>
              <w:rPr>
                <w:rFonts w:eastAsia="Calibri"/>
                <w:szCs w:val="28"/>
              </w:rPr>
            </w:pPr>
            <w:r w:rsidRPr="00401074">
              <w:rPr>
                <w:rFonts w:eastAsia="Calibri"/>
                <w:szCs w:val="28"/>
              </w:rPr>
              <w:t xml:space="preserve">    </w:t>
            </w:r>
          </w:p>
          <w:p w:rsidR="00FD52CD" w:rsidRDefault="00FD52CD" w:rsidP="005A67D8">
            <w:pPr>
              <w:jc w:val="right"/>
              <w:rPr>
                <w:rFonts w:eastAsia="Calibri"/>
                <w:szCs w:val="28"/>
              </w:rPr>
            </w:pPr>
          </w:p>
          <w:p w:rsidR="00CA3C13" w:rsidRDefault="00CA3C13" w:rsidP="005A67D8">
            <w:pPr>
              <w:jc w:val="right"/>
              <w:rPr>
                <w:rFonts w:eastAsia="Calibri"/>
                <w:szCs w:val="28"/>
              </w:rPr>
            </w:pPr>
          </w:p>
          <w:p w:rsidR="00CA3C13" w:rsidRDefault="00CA3C13" w:rsidP="005A67D8">
            <w:pPr>
              <w:jc w:val="right"/>
              <w:rPr>
                <w:rFonts w:eastAsia="Calibri"/>
                <w:szCs w:val="28"/>
              </w:rPr>
            </w:pPr>
          </w:p>
          <w:p w:rsidR="00FD52CD" w:rsidRPr="00401074" w:rsidRDefault="006B1027" w:rsidP="005A67D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В.В.Тюнин</w:t>
            </w:r>
          </w:p>
        </w:tc>
      </w:tr>
    </w:tbl>
    <w:p w:rsidR="00A62198" w:rsidRDefault="00A62198" w:rsidP="00A62198">
      <w:pPr>
        <w:rPr>
          <w:sz w:val="24"/>
          <w:szCs w:val="24"/>
        </w:rPr>
      </w:pPr>
    </w:p>
    <w:p w:rsidR="00A62198" w:rsidRDefault="00A62198" w:rsidP="00A62198">
      <w:pPr>
        <w:rPr>
          <w:sz w:val="24"/>
          <w:szCs w:val="24"/>
        </w:rPr>
      </w:pPr>
    </w:p>
    <w:p w:rsidR="00703735" w:rsidRDefault="00703735" w:rsidP="00A62198">
      <w:pPr>
        <w:rPr>
          <w:sz w:val="24"/>
          <w:szCs w:val="24"/>
        </w:rPr>
      </w:pPr>
    </w:p>
    <w:p w:rsidR="00703735" w:rsidRDefault="00703735" w:rsidP="00A62198">
      <w:pPr>
        <w:rPr>
          <w:sz w:val="24"/>
          <w:szCs w:val="24"/>
        </w:rPr>
      </w:pPr>
    </w:p>
    <w:p w:rsidR="00CA3C13" w:rsidRDefault="00CA3C13" w:rsidP="00A62198">
      <w:pPr>
        <w:rPr>
          <w:sz w:val="24"/>
          <w:szCs w:val="24"/>
        </w:rPr>
      </w:pPr>
    </w:p>
    <w:p w:rsidR="00CA3C13" w:rsidRDefault="00CA3C13" w:rsidP="00A62198">
      <w:pPr>
        <w:rPr>
          <w:sz w:val="24"/>
          <w:szCs w:val="24"/>
        </w:rPr>
      </w:pPr>
    </w:p>
    <w:p w:rsidR="005C3FD8" w:rsidRDefault="005C3FD8" w:rsidP="00A62198">
      <w:pPr>
        <w:rPr>
          <w:sz w:val="24"/>
          <w:szCs w:val="24"/>
        </w:rPr>
      </w:pPr>
    </w:p>
    <w:p w:rsidR="00A62198" w:rsidRPr="007F6DB3" w:rsidRDefault="00C4189C" w:rsidP="00A62198">
      <w:pPr>
        <w:rPr>
          <w:sz w:val="24"/>
          <w:szCs w:val="24"/>
        </w:rPr>
      </w:pPr>
      <w:r>
        <w:rPr>
          <w:sz w:val="24"/>
          <w:szCs w:val="24"/>
        </w:rPr>
        <w:t>Николаева Надежда Николаевна</w:t>
      </w:r>
    </w:p>
    <w:p w:rsidR="0092397B" w:rsidRDefault="00A62198" w:rsidP="00AD53B9">
      <w:r w:rsidRPr="007F6DB3">
        <w:rPr>
          <w:sz w:val="24"/>
          <w:szCs w:val="24"/>
        </w:rPr>
        <w:t>+7 (846) 339-01-</w:t>
      </w:r>
      <w:r>
        <w:rPr>
          <w:sz w:val="24"/>
          <w:szCs w:val="24"/>
        </w:rPr>
        <w:t>58</w:t>
      </w:r>
    </w:p>
    <w:sectPr w:rsidR="0092397B" w:rsidSect="007037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1D" w:rsidRDefault="0059651D" w:rsidP="00575F54">
      <w:r>
        <w:separator/>
      </w:r>
    </w:p>
  </w:endnote>
  <w:endnote w:type="continuationSeparator" w:id="0">
    <w:p w:rsidR="0059651D" w:rsidRDefault="0059651D" w:rsidP="0057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1D" w:rsidRDefault="0059651D" w:rsidP="00575F54">
      <w:r>
        <w:separator/>
      </w:r>
    </w:p>
  </w:footnote>
  <w:footnote w:type="continuationSeparator" w:id="0">
    <w:p w:rsidR="0059651D" w:rsidRDefault="0059651D" w:rsidP="0057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81960"/>
      <w:docPartObj>
        <w:docPartGallery w:val="Page Numbers (Top of Page)"/>
        <w:docPartUnique/>
      </w:docPartObj>
    </w:sdtPr>
    <w:sdtEndPr/>
    <w:sdtContent>
      <w:p w:rsidR="00EC6B79" w:rsidRDefault="00EC6B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2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4BD"/>
    <w:multiLevelType w:val="hybridMultilevel"/>
    <w:tmpl w:val="F7FC49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13F5B52"/>
    <w:multiLevelType w:val="hybridMultilevel"/>
    <w:tmpl w:val="1D7C95BC"/>
    <w:lvl w:ilvl="0" w:tplc="D1984CF0">
      <w:start w:val="1"/>
      <w:numFmt w:val="decimal"/>
      <w:suff w:val="space"/>
      <w:lvlText w:val="%1."/>
      <w:lvlJc w:val="left"/>
      <w:pPr>
        <w:ind w:left="889" w:hanging="3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9C796C"/>
    <w:multiLevelType w:val="hybridMultilevel"/>
    <w:tmpl w:val="2B12B636"/>
    <w:lvl w:ilvl="0" w:tplc="5C48B83A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4D55285"/>
    <w:multiLevelType w:val="hybridMultilevel"/>
    <w:tmpl w:val="F07A33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F"/>
    <w:rsid w:val="00015649"/>
    <w:rsid w:val="00044558"/>
    <w:rsid w:val="000B0E52"/>
    <w:rsid w:val="000C5515"/>
    <w:rsid w:val="000F1A33"/>
    <w:rsid w:val="00102181"/>
    <w:rsid w:val="00151C8C"/>
    <w:rsid w:val="00160DC7"/>
    <w:rsid w:val="001C6547"/>
    <w:rsid w:val="002038EC"/>
    <w:rsid w:val="002878A1"/>
    <w:rsid w:val="002E60A2"/>
    <w:rsid w:val="002F0ED0"/>
    <w:rsid w:val="00315882"/>
    <w:rsid w:val="00322850"/>
    <w:rsid w:val="00350A0E"/>
    <w:rsid w:val="00387990"/>
    <w:rsid w:val="003A4F23"/>
    <w:rsid w:val="003D7D88"/>
    <w:rsid w:val="00423907"/>
    <w:rsid w:val="004A2038"/>
    <w:rsid w:val="00521744"/>
    <w:rsid w:val="00575F54"/>
    <w:rsid w:val="0059651D"/>
    <w:rsid w:val="005A1B1C"/>
    <w:rsid w:val="005C3FD8"/>
    <w:rsid w:val="005E274E"/>
    <w:rsid w:val="006412A3"/>
    <w:rsid w:val="00656A82"/>
    <w:rsid w:val="006B1027"/>
    <w:rsid w:val="00703735"/>
    <w:rsid w:val="00721307"/>
    <w:rsid w:val="007513C9"/>
    <w:rsid w:val="00766B6F"/>
    <w:rsid w:val="00771F12"/>
    <w:rsid w:val="007752E0"/>
    <w:rsid w:val="00782E76"/>
    <w:rsid w:val="007D31E3"/>
    <w:rsid w:val="007D5B43"/>
    <w:rsid w:val="007F216C"/>
    <w:rsid w:val="00805DD0"/>
    <w:rsid w:val="00815D0A"/>
    <w:rsid w:val="0084097C"/>
    <w:rsid w:val="00856466"/>
    <w:rsid w:val="008A504B"/>
    <w:rsid w:val="008A60CE"/>
    <w:rsid w:val="008D1747"/>
    <w:rsid w:val="008D7EE7"/>
    <w:rsid w:val="008F668B"/>
    <w:rsid w:val="0092397B"/>
    <w:rsid w:val="00957924"/>
    <w:rsid w:val="009A186D"/>
    <w:rsid w:val="009E226F"/>
    <w:rsid w:val="009F1E1C"/>
    <w:rsid w:val="00A422AB"/>
    <w:rsid w:val="00A5215F"/>
    <w:rsid w:val="00A62198"/>
    <w:rsid w:val="00A6318B"/>
    <w:rsid w:val="00A64B40"/>
    <w:rsid w:val="00A876CF"/>
    <w:rsid w:val="00AD53B9"/>
    <w:rsid w:val="00AF7456"/>
    <w:rsid w:val="00B11230"/>
    <w:rsid w:val="00BA482C"/>
    <w:rsid w:val="00BD31E7"/>
    <w:rsid w:val="00C11574"/>
    <w:rsid w:val="00C4189C"/>
    <w:rsid w:val="00C73FA6"/>
    <w:rsid w:val="00CA1F1F"/>
    <w:rsid w:val="00CA3C13"/>
    <w:rsid w:val="00CF5946"/>
    <w:rsid w:val="00D50D2C"/>
    <w:rsid w:val="00D8674A"/>
    <w:rsid w:val="00DC55B1"/>
    <w:rsid w:val="00E052DA"/>
    <w:rsid w:val="00E33035"/>
    <w:rsid w:val="00E5183D"/>
    <w:rsid w:val="00E9555C"/>
    <w:rsid w:val="00EA77D4"/>
    <w:rsid w:val="00EC6B79"/>
    <w:rsid w:val="00F25006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27BA"/>
  <w15:docId w15:val="{DD973BFA-A524-4DCB-AAE5-511BCD3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303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46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287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75F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54"/>
    <w:rPr>
      <w:sz w:val="28"/>
    </w:rPr>
  </w:style>
  <w:style w:type="paragraph" w:styleId="ac">
    <w:name w:val="footer"/>
    <w:basedOn w:val="a"/>
    <w:link w:val="ad"/>
    <w:uiPriority w:val="99"/>
    <w:unhideWhenUsed/>
    <w:rsid w:val="00575F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vasilevava</dc:creator>
  <cp:keywords/>
  <dc:description/>
  <cp:lastModifiedBy>Васильева Виктория Александровна</cp:lastModifiedBy>
  <cp:revision>23</cp:revision>
  <cp:lastPrinted>2021-01-20T11:37:00Z</cp:lastPrinted>
  <dcterms:created xsi:type="dcterms:W3CDTF">2020-12-10T06:43:00Z</dcterms:created>
  <dcterms:modified xsi:type="dcterms:W3CDTF">2021-03-19T06:21:00Z</dcterms:modified>
</cp:coreProperties>
</file>